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697"/>
        <w:gridCol w:w="7825"/>
      </w:tblGrid>
      <w:tr w:rsidR="006B528E" w:rsidTr="00FF2605">
        <w:trPr>
          <w:trHeight w:val="593"/>
        </w:trPr>
        <w:tc>
          <w:tcPr>
            <w:tcW w:w="0" w:type="auto"/>
            <w:gridSpan w:val="2"/>
            <w:tcBorders>
              <w:top w:val="single" w:sz="12" w:space="0" w:color="000000"/>
              <w:bottom w:val="single" w:sz="4" w:space="0" w:color="000000"/>
            </w:tcBorders>
          </w:tcPr>
          <w:p w:rsidR="006B528E" w:rsidRDefault="006B528E" w:rsidP="00FF2605">
            <w:pPr>
              <w:ind w:firstLineChars="395" w:firstLine="1506"/>
              <w:rPr>
                <w:b/>
                <w:bCs/>
              </w:rPr>
            </w:pPr>
            <w:r>
              <w:rPr>
                <w:rFonts w:eastAsia="楷体_GB2312" w:hint="eastAsia"/>
                <w:b/>
                <w:bCs/>
                <w:spacing w:val="30"/>
                <w:sz w:val="32"/>
                <w:szCs w:val="32"/>
              </w:rPr>
              <w:t>《火箭推进》版权转让协议</w:t>
            </w:r>
          </w:p>
        </w:tc>
      </w:tr>
      <w:tr w:rsidR="006B528E" w:rsidTr="00FF2605">
        <w:tc>
          <w:tcPr>
            <w:tcW w:w="697" w:type="dxa"/>
            <w:tcBorders>
              <w:top w:val="single" w:sz="4" w:space="0" w:color="000000"/>
            </w:tcBorders>
            <w:vAlign w:val="center"/>
          </w:tcPr>
          <w:p w:rsidR="006B528E" w:rsidRDefault="006B528E" w:rsidP="00FF2605">
            <w:pPr>
              <w:jc w:val="center"/>
              <w:rPr>
                <w:b/>
                <w:bCs/>
                <w:sz w:val="24"/>
              </w:rPr>
            </w:pPr>
            <w:r>
              <w:rPr>
                <w:rFonts w:hint="eastAsia"/>
                <w:b/>
                <w:bCs/>
                <w:sz w:val="24"/>
              </w:rPr>
              <w:t>题目</w:t>
            </w:r>
          </w:p>
        </w:tc>
        <w:tc>
          <w:tcPr>
            <w:tcW w:w="7825" w:type="dxa"/>
            <w:tcBorders>
              <w:top w:val="single" w:sz="4" w:space="0" w:color="000000"/>
            </w:tcBorders>
          </w:tcPr>
          <w:p w:rsidR="006B528E" w:rsidRDefault="006B528E" w:rsidP="00FF2605">
            <w:pPr>
              <w:rPr>
                <w:b/>
                <w:bCs/>
              </w:rPr>
            </w:pPr>
          </w:p>
        </w:tc>
      </w:tr>
      <w:tr w:rsidR="006B528E" w:rsidTr="00FF2605">
        <w:trPr>
          <w:trHeight w:val="11804"/>
        </w:trPr>
        <w:tc>
          <w:tcPr>
            <w:tcW w:w="697" w:type="dxa"/>
            <w:vAlign w:val="center"/>
          </w:tcPr>
          <w:p w:rsidR="006B528E" w:rsidRDefault="006B528E" w:rsidP="00FF2605">
            <w:pPr>
              <w:spacing w:line="720" w:lineRule="auto"/>
              <w:jc w:val="center"/>
              <w:rPr>
                <w:b/>
                <w:bCs/>
                <w:sz w:val="24"/>
              </w:rPr>
            </w:pPr>
            <w:r>
              <w:rPr>
                <w:rFonts w:hint="eastAsia"/>
                <w:b/>
                <w:bCs/>
                <w:sz w:val="24"/>
              </w:rPr>
              <w:t>版</w:t>
            </w:r>
          </w:p>
          <w:p w:rsidR="006B528E" w:rsidRDefault="006B528E" w:rsidP="00FF2605">
            <w:pPr>
              <w:spacing w:line="720" w:lineRule="auto"/>
              <w:jc w:val="center"/>
              <w:rPr>
                <w:b/>
                <w:bCs/>
              </w:rPr>
            </w:pPr>
            <w:r>
              <w:rPr>
                <w:rFonts w:hint="eastAsia"/>
                <w:b/>
                <w:bCs/>
                <w:sz w:val="24"/>
              </w:rPr>
              <w:t>权转让协议</w:t>
            </w:r>
          </w:p>
        </w:tc>
        <w:tc>
          <w:tcPr>
            <w:tcW w:w="7825" w:type="dxa"/>
            <w:vAlign w:val="center"/>
          </w:tcPr>
          <w:p w:rsidR="006B528E" w:rsidRPr="00B803E9" w:rsidRDefault="006B528E" w:rsidP="00B803E9">
            <w:pPr>
              <w:ind w:firstLineChars="200" w:firstLine="422"/>
              <w:rPr>
                <w:rFonts w:ascii="宋体"/>
                <w:b/>
                <w:bCs/>
                <w:szCs w:val="21"/>
              </w:rPr>
            </w:pPr>
            <w:r w:rsidRPr="00B803E9">
              <w:rPr>
                <w:rFonts w:ascii="宋体" w:hint="eastAsia"/>
                <w:b/>
                <w:bCs/>
                <w:szCs w:val="21"/>
              </w:rPr>
              <w:t>遵照《中华人民共和国著作权法》，自本协议签署之日起，上述论文（以下简称论文）全体作者（以下简称作者）须履行本协议中规定的各项条款，并对其负全部责任。</w:t>
            </w:r>
          </w:p>
          <w:p w:rsidR="006B528E" w:rsidRPr="00B803E9" w:rsidRDefault="006B528E" w:rsidP="00B803E9">
            <w:pPr>
              <w:ind w:firstLineChars="200" w:firstLine="422"/>
              <w:rPr>
                <w:rFonts w:ascii="宋体"/>
                <w:b/>
                <w:bCs/>
                <w:szCs w:val="21"/>
              </w:rPr>
            </w:pPr>
            <w:r w:rsidRPr="00B803E9">
              <w:rPr>
                <w:rFonts w:ascii="宋体" w:hint="eastAsia"/>
                <w:b/>
                <w:bCs/>
                <w:szCs w:val="21"/>
              </w:rPr>
              <w:t xml:space="preserve">① 论文为作者独立取得的原创性研究成果，未曾在国内外公开发表，不涉及泄密或侵权问题； </w:t>
            </w:r>
          </w:p>
          <w:p w:rsidR="006B528E" w:rsidRPr="00B803E9" w:rsidRDefault="006B528E" w:rsidP="00B803E9">
            <w:pPr>
              <w:ind w:firstLineChars="200" w:firstLine="422"/>
              <w:rPr>
                <w:rFonts w:ascii="宋体"/>
                <w:b/>
                <w:bCs/>
                <w:szCs w:val="21"/>
              </w:rPr>
            </w:pPr>
            <w:r w:rsidRPr="00B803E9">
              <w:rPr>
                <w:rFonts w:ascii="宋体" w:hint="eastAsia"/>
                <w:b/>
                <w:bCs/>
                <w:szCs w:val="21"/>
              </w:rPr>
              <w:t>② 论文不可一稿多投，作者不得将论文稍做修改，或分成多篇进行多次发表；</w:t>
            </w:r>
          </w:p>
          <w:p w:rsidR="006B528E" w:rsidRPr="00B803E9" w:rsidRDefault="006B528E" w:rsidP="00B803E9">
            <w:pPr>
              <w:ind w:firstLineChars="200" w:firstLine="422"/>
              <w:rPr>
                <w:rFonts w:ascii="宋体"/>
                <w:b/>
                <w:bCs/>
                <w:szCs w:val="21"/>
              </w:rPr>
            </w:pPr>
            <w:r w:rsidRPr="00B803E9">
              <w:rPr>
                <w:rFonts w:ascii="宋体" w:hint="eastAsia"/>
                <w:b/>
                <w:bCs/>
                <w:szCs w:val="21"/>
              </w:rPr>
              <w:t>③ 论文署名顺序及所署单位已经过全体作者同意，且始终不得更改；</w:t>
            </w:r>
          </w:p>
          <w:p w:rsidR="006B528E" w:rsidRPr="00B803E9" w:rsidRDefault="006B528E" w:rsidP="00B803E9">
            <w:pPr>
              <w:ind w:firstLineChars="200" w:firstLine="422"/>
              <w:rPr>
                <w:rFonts w:ascii="宋体"/>
                <w:b/>
                <w:bCs/>
                <w:szCs w:val="21"/>
              </w:rPr>
            </w:pPr>
            <w:r w:rsidRPr="00B803E9">
              <w:rPr>
                <w:rFonts w:ascii="宋体" w:hint="eastAsia"/>
                <w:b/>
                <w:bCs/>
                <w:szCs w:val="21"/>
              </w:rPr>
              <w:t>④ 论文对所引用他人的成果已在文中引用处加以注明并明确说明出处；</w:t>
            </w:r>
          </w:p>
          <w:p w:rsidR="006B528E" w:rsidRPr="00B803E9" w:rsidRDefault="006B528E" w:rsidP="00B803E9">
            <w:pPr>
              <w:ind w:firstLineChars="200" w:firstLine="422"/>
              <w:rPr>
                <w:rFonts w:ascii="宋体"/>
                <w:b/>
                <w:bCs/>
                <w:szCs w:val="21"/>
              </w:rPr>
            </w:pPr>
            <w:r w:rsidRPr="00B803E9">
              <w:rPr>
                <w:rFonts w:ascii="宋体" w:hint="eastAsia"/>
                <w:b/>
                <w:bCs/>
                <w:szCs w:val="21"/>
              </w:rPr>
              <w:t>⑤论文如被采用，将在《火箭推进》发表。作者同意将论文各种语言版本（含各种介质、媒体版式）所享有的复制权、汇编权、信息网络传播权、翻译权、发行权及许可文献检索系统或数据库收录权在全世界范围内免费转让给《火箭推进》编辑部。全体作者授权《火箭推进》编辑部根据实际需要独家代理申请上述作品的各种语言版本（含各种介质、媒体版式）的版权登记事项。</w:t>
            </w:r>
          </w:p>
          <w:p w:rsidR="006B528E" w:rsidRPr="00B803E9" w:rsidRDefault="006B528E" w:rsidP="00B803E9">
            <w:pPr>
              <w:ind w:firstLineChars="200" w:firstLine="422"/>
              <w:rPr>
                <w:rFonts w:ascii="宋体"/>
                <w:b/>
                <w:bCs/>
                <w:szCs w:val="21"/>
              </w:rPr>
            </w:pPr>
            <w:r w:rsidRPr="00B803E9">
              <w:rPr>
                <w:rFonts w:ascii="宋体" w:hint="eastAsia"/>
                <w:b/>
                <w:bCs/>
                <w:szCs w:val="21"/>
              </w:rPr>
              <w:t>论文作者可以自由行使下列各项权利。作者同意在行使下列权利时所制作的该文的一切复制品中均须声明《火箭推进》编辑部拥有论文的复制权、汇编权、信息网络传播权、翻译权、发行权及许可文献检索系统或数据库收录权。</w:t>
            </w:r>
          </w:p>
          <w:p w:rsidR="006B528E" w:rsidRPr="00B803E9" w:rsidRDefault="006B528E" w:rsidP="00B803E9">
            <w:pPr>
              <w:ind w:firstLineChars="200" w:firstLine="422"/>
              <w:rPr>
                <w:rFonts w:ascii="宋体"/>
                <w:b/>
                <w:bCs/>
                <w:szCs w:val="21"/>
              </w:rPr>
            </w:pPr>
            <w:r w:rsidRPr="00B803E9">
              <w:rPr>
                <w:rFonts w:ascii="宋体" w:hint="eastAsia"/>
                <w:b/>
                <w:bCs/>
                <w:szCs w:val="21"/>
              </w:rPr>
              <w:t>① 作者享有除已转让版权以外的其他所有版权；</w:t>
            </w:r>
          </w:p>
          <w:p w:rsidR="006B528E" w:rsidRPr="00B803E9" w:rsidRDefault="006B528E" w:rsidP="00B803E9">
            <w:pPr>
              <w:ind w:firstLineChars="200" w:firstLine="422"/>
              <w:rPr>
                <w:rFonts w:ascii="宋体"/>
                <w:b/>
                <w:bCs/>
                <w:szCs w:val="21"/>
              </w:rPr>
            </w:pPr>
            <w:r w:rsidRPr="00B803E9">
              <w:rPr>
                <w:rFonts w:ascii="宋体" w:hint="eastAsia"/>
                <w:b/>
                <w:bCs/>
                <w:szCs w:val="21"/>
              </w:rPr>
              <w:t>② 论文在《火箭推进》上发表后，作者享有非专有权；作者可以准许第三方在不使用《火箭推进》版式并且不是用于在其他刊物上发表的前提下，重新出版论文或其译文或摘录，而无须获得《火箭推进》编辑部许可。如使用《火箭推进》版式(含各种介质、媒体版式)，则必须获得《火箭推进》编辑部的书面许可；</w:t>
            </w:r>
          </w:p>
          <w:p w:rsidR="006B528E" w:rsidRPr="00B803E9" w:rsidRDefault="006B528E" w:rsidP="00B803E9">
            <w:pPr>
              <w:ind w:firstLineChars="200" w:firstLine="422"/>
              <w:rPr>
                <w:rFonts w:ascii="宋体"/>
                <w:b/>
                <w:bCs/>
                <w:szCs w:val="21"/>
              </w:rPr>
            </w:pPr>
            <w:r w:rsidRPr="00B803E9">
              <w:rPr>
                <w:rFonts w:ascii="宋体" w:hint="eastAsia"/>
                <w:b/>
                <w:bCs/>
                <w:szCs w:val="21"/>
              </w:rPr>
              <w:t>③ 论文在《火箭推进》上发表后，作者有权在汇编个人文集或以其他方式(含作者个人网页中)出版个人作品时，不经修订地全部或部分使用《火箭推进》的版式，但须注明本论文已在《火箭推进》发表；</w:t>
            </w:r>
          </w:p>
          <w:p w:rsidR="006B528E" w:rsidRPr="00B803E9" w:rsidRDefault="006B528E" w:rsidP="00B803E9">
            <w:pPr>
              <w:ind w:firstLineChars="200" w:firstLine="422"/>
              <w:rPr>
                <w:rFonts w:ascii="宋体"/>
                <w:b/>
                <w:bCs/>
                <w:szCs w:val="21"/>
              </w:rPr>
            </w:pPr>
            <w:r w:rsidRPr="00B803E9">
              <w:rPr>
                <w:rFonts w:ascii="宋体" w:hint="eastAsia"/>
                <w:b/>
                <w:bCs/>
                <w:szCs w:val="21"/>
              </w:rPr>
              <w:t>④ 作者本人在学习、研究、讲演或教学中有权全部或部分地复制论文；</w:t>
            </w:r>
          </w:p>
          <w:p w:rsidR="006B528E" w:rsidRPr="00B803E9" w:rsidRDefault="006B528E" w:rsidP="00B803E9">
            <w:pPr>
              <w:ind w:firstLineChars="200" w:firstLine="422"/>
              <w:rPr>
                <w:rFonts w:ascii="宋体"/>
                <w:b/>
                <w:bCs/>
                <w:szCs w:val="21"/>
              </w:rPr>
            </w:pPr>
            <w:r w:rsidRPr="00B803E9">
              <w:rPr>
                <w:rFonts w:ascii="宋体" w:hint="eastAsia"/>
                <w:b/>
                <w:bCs/>
                <w:szCs w:val="21"/>
              </w:rPr>
              <w:t>⑤ 作者享有在电子打印(出版)服务器上张贴或更新论文的权利，但为此目的不得使用《火箭推进》或其经销商制作的数字化并(或)版式化的文档。论文发表后，进行或更新此类张贴时均应附有《火箭推进》的在线文摘或进入《火箭推进》主页的链接；</w:t>
            </w:r>
          </w:p>
          <w:p w:rsidR="006B528E" w:rsidRPr="00B803E9" w:rsidRDefault="006B528E" w:rsidP="00B803E9">
            <w:pPr>
              <w:ind w:firstLineChars="200" w:firstLine="422"/>
              <w:rPr>
                <w:rFonts w:ascii="宋体"/>
                <w:b/>
                <w:bCs/>
                <w:szCs w:val="21"/>
              </w:rPr>
            </w:pPr>
            <w:r w:rsidRPr="00B803E9">
              <w:rPr>
                <w:rFonts w:ascii="宋体" w:hint="eastAsia"/>
                <w:b/>
                <w:bCs/>
                <w:szCs w:val="21"/>
              </w:rPr>
              <w:t>⑥ 如果论文作者是为完成法人或其他组织的工作任务所创作的作品属于职务作品范围，法人或其他组织有权在其业务范围内复制该文用于其个人内部使用。</w:t>
            </w:r>
          </w:p>
          <w:p w:rsidR="006B528E" w:rsidRPr="00B803E9" w:rsidRDefault="006B528E" w:rsidP="00B803E9">
            <w:pPr>
              <w:ind w:firstLineChars="200" w:firstLine="422"/>
              <w:rPr>
                <w:rFonts w:ascii="宋体"/>
                <w:b/>
                <w:bCs/>
                <w:szCs w:val="21"/>
              </w:rPr>
            </w:pPr>
            <w:r w:rsidRPr="00B803E9">
              <w:rPr>
                <w:rFonts w:ascii="宋体" w:hint="eastAsia"/>
                <w:b/>
                <w:bCs/>
                <w:szCs w:val="21"/>
              </w:rPr>
              <w:t>此协议</w:t>
            </w:r>
            <w:r w:rsidRPr="00B803E9">
              <w:rPr>
                <w:rFonts w:ascii="宋体"/>
                <w:b/>
                <w:bCs/>
                <w:szCs w:val="21"/>
              </w:rPr>
              <w:t>所决定转让的事项对全部作者具有约束力，</w:t>
            </w:r>
            <w:r w:rsidRPr="00B803E9">
              <w:rPr>
                <w:rFonts w:ascii="宋体" w:hint="eastAsia"/>
                <w:b/>
                <w:bCs/>
                <w:szCs w:val="21"/>
              </w:rPr>
              <w:t>签字作者必须切实履行，作者违反以上规定所引起的纠纷，《火箭推进》将不承担任何法律责任。本刊正常稿件处理周期为3个月，若从编辑部收到本协议起3个月内作者未收到论文的修改、录用或退稿通知，作者有权改投他刊，但保证事先通知《火箭推进》编辑部。</w:t>
            </w:r>
          </w:p>
          <w:p w:rsidR="006B528E" w:rsidRDefault="006B528E" w:rsidP="00B803E9">
            <w:pPr>
              <w:ind w:firstLineChars="200" w:firstLine="422"/>
              <w:rPr>
                <w:b/>
                <w:bCs/>
              </w:rPr>
            </w:pPr>
            <w:r w:rsidRPr="00B803E9">
              <w:rPr>
                <w:rFonts w:ascii="宋体"/>
                <w:b/>
                <w:bCs/>
                <w:szCs w:val="21"/>
              </w:rPr>
              <w:t>本</w:t>
            </w:r>
            <w:r w:rsidRPr="00B803E9">
              <w:rPr>
                <w:rFonts w:ascii="宋体" w:hint="eastAsia"/>
                <w:b/>
                <w:bCs/>
                <w:szCs w:val="21"/>
              </w:rPr>
              <w:t>协议</w:t>
            </w:r>
            <w:r w:rsidRPr="00B803E9">
              <w:rPr>
                <w:rFonts w:ascii="宋体"/>
                <w:b/>
                <w:bCs/>
                <w:szCs w:val="21"/>
              </w:rPr>
              <w:t>于</w:t>
            </w:r>
            <w:r w:rsidRPr="00B803E9">
              <w:rPr>
                <w:rFonts w:ascii="宋体" w:hint="eastAsia"/>
                <w:b/>
                <w:bCs/>
                <w:szCs w:val="21"/>
              </w:rPr>
              <w:t>《火箭推进》</w:t>
            </w:r>
            <w:r w:rsidRPr="00B803E9">
              <w:rPr>
                <w:rFonts w:ascii="宋体"/>
                <w:b/>
                <w:bCs/>
                <w:szCs w:val="21"/>
              </w:rPr>
              <w:t>编辑部接受本文之日起生效</w:t>
            </w:r>
            <w:r w:rsidRPr="00B803E9">
              <w:rPr>
                <w:rFonts w:ascii="宋体" w:hint="eastAsia"/>
                <w:b/>
                <w:bCs/>
                <w:szCs w:val="21"/>
              </w:rPr>
              <w:t>，有效期同论文著作权保护期</w:t>
            </w:r>
            <w:r w:rsidRPr="00B803E9">
              <w:rPr>
                <w:rFonts w:ascii="宋体"/>
                <w:b/>
                <w:bCs/>
                <w:szCs w:val="21"/>
              </w:rPr>
              <w:t>。其他未及事宜，若发生争议，双方将协商解决；若协商不成，则按照《中华人民共和国著作权法》和有关的法律法规处理。</w:t>
            </w:r>
          </w:p>
        </w:tc>
      </w:tr>
      <w:tr w:rsidR="006B528E" w:rsidTr="00FF2605">
        <w:trPr>
          <w:trHeight w:val="9329"/>
        </w:trPr>
        <w:tc>
          <w:tcPr>
            <w:tcW w:w="697" w:type="dxa"/>
            <w:vAlign w:val="center"/>
          </w:tcPr>
          <w:p w:rsidR="006B528E" w:rsidRDefault="006B528E" w:rsidP="00FF2605">
            <w:pPr>
              <w:spacing w:line="360" w:lineRule="auto"/>
              <w:jc w:val="center"/>
              <w:rPr>
                <w:rFonts w:ascii="宋体" w:hAnsi="宋体"/>
                <w:b/>
                <w:bCs/>
                <w:sz w:val="24"/>
              </w:rPr>
            </w:pPr>
            <w:r>
              <w:rPr>
                <w:rFonts w:ascii="宋体" w:hAnsi="宋体" w:hint="eastAsia"/>
                <w:b/>
                <w:bCs/>
                <w:sz w:val="24"/>
              </w:rPr>
              <w:lastRenderedPageBreak/>
              <w:t>全</w:t>
            </w:r>
          </w:p>
          <w:p w:rsidR="006B528E" w:rsidRDefault="006B528E" w:rsidP="00FF2605">
            <w:pPr>
              <w:spacing w:line="360" w:lineRule="auto"/>
              <w:jc w:val="center"/>
              <w:rPr>
                <w:rFonts w:ascii="宋体" w:hAnsi="宋体"/>
                <w:b/>
                <w:bCs/>
                <w:sz w:val="24"/>
              </w:rPr>
            </w:pPr>
            <w:r>
              <w:rPr>
                <w:rFonts w:ascii="宋体" w:hAnsi="宋体" w:hint="eastAsia"/>
                <w:b/>
                <w:bCs/>
                <w:sz w:val="24"/>
              </w:rPr>
              <w:t>体</w:t>
            </w:r>
          </w:p>
          <w:p w:rsidR="006B528E" w:rsidRDefault="006B528E" w:rsidP="00FF2605">
            <w:pPr>
              <w:spacing w:line="360" w:lineRule="auto"/>
              <w:jc w:val="center"/>
              <w:rPr>
                <w:rFonts w:ascii="宋体" w:hAnsi="宋体"/>
                <w:b/>
                <w:bCs/>
                <w:sz w:val="24"/>
              </w:rPr>
            </w:pPr>
            <w:r>
              <w:rPr>
                <w:rFonts w:ascii="宋体" w:hAnsi="宋体" w:hint="eastAsia"/>
                <w:b/>
                <w:bCs/>
                <w:sz w:val="24"/>
              </w:rPr>
              <w:t>作</w:t>
            </w:r>
          </w:p>
          <w:p w:rsidR="006B528E" w:rsidRDefault="006B528E" w:rsidP="00FF2605">
            <w:pPr>
              <w:spacing w:line="360" w:lineRule="auto"/>
              <w:jc w:val="center"/>
              <w:rPr>
                <w:rFonts w:ascii="宋体" w:hAnsi="宋体"/>
                <w:b/>
                <w:bCs/>
                <w:sz w:val="24"/>
              </w:rPr>
            </w:pPr>
            <w:r>
              <w:rPr>
                <w:rFonts w:ascii="宋体" w:hAnsi="宋体" w:hint="eastAsia"/>
                <w:b/>
                <w:bCs/>
                <w:sz w:val="24"/>
              </w:rPr>
              <w:t>者</w:t>
            </w:r>
          </w:p>
          <w:p w:rsidR="006B528E" w:rsidRDefault="006B528E" w:rsidP="00FF2605">
            <w:pPr>
              <w:spacing w:line="360" w:lineRule="auto"/>
              <w:jc w:val="center"/>
              <w:rPr>
                <w:rFonts w:ascii="宋体" w:hAnsi="宋体"/>
                <w:b/>
                <w:bCs/>
                <w:sz w:val="24"/>
              </w:rPr>
            </w:pPr>
            <w:r>
              <w:rPr>
                <w:rFonts w:ascii="宋体" w:hAnsi="宋体" w:hint="eastAsia"/>
                <w:b/>
                <w:bCs/>
                <w:sz w:val="24"/>
              </w:rPr>
              <w:t>签</w:t>
            </w:r>
          </w:p>
          <w:p w:rsidR="006B528E" w:rsidRDefault="006B528E" w:rsidP="00FF2605">
            <w:pPr>
              <w:spacing w:line="360" w:lineRule="auto"/>
              <w:jc w:val="center"/>
              <w:rPr>
                <w:rFonts w:ascii="宋体" w:hAnsi="宋体"/>
                <w:b/>
                <w:bCs/>
                <w:sz w:val="24"/>
              </w:rPr>
            </w:pPr>
            <w:r>
              <w:rPr>
                <w:rFonts w:ascii="宋体" w:hAnsi="宋体" w:hint="eastAsia"/>
                <w:b/>
                <w:bCs/>
                <w:sz w:val="24"/>
              </w:rPr>
              <w:t>名</w:t>
            </w:r>
          </w:p>
          <w:p w:rsidR="006B528E" w:rsidRDefault="006B528E" w:rsidP="00FF2605">
            <w:pPr>
              <w:spacing w:line="360" w:lineRule="auto"/>
              <w:jc w:val="center"/>
              <w:rPr>
                <w:rFonts w:ascii="宋体" w:hAnsi="宋体"/>
                <w:b/>
                <w:bCs/>
                <w:sz w:val="24"/>
              </w:rPr>
            </w:pPr>
            <w:r>
              <w:rPr>
                <w:rFonts w:ascii="宋体" w:hAnsi="宋体" w:hint="eastAsia"/>
                <w:b/>
                <w:bCs/>
                <w:sz w:val="24"/>
              </w:rPr>
              <w:t>及</w:t>
            </w:r>
          </w:p>
          <w:p w:rsidR="006B528E" w:rsidRDefault="006B528E" w:rsidP="00FF2605">
            <w:pPr>
              <w:spacing w:line="360" w:lineRule="auto"/>
              <w:jc w:val="center"/>
              <w:rPr>
                <w:rFonts w:ascii="宋体" w:hAnsi="宋体"/>
                <w:b/>
                <w:bCs/>
                <w:sz w:val="24"/>
              </w:rPr>
            </w:pPr>
            <w:r>
              <w:rPr>
                <w:rFonts w:ascii="宋体" w:hAnsi="宋体" w:hint="eastAsia"/>
                <w:b/>
                <w:bCs/>
                <w:sz w:val="24"/>
              </w:rPr>
              <w:t>日</w:t>
            </w:r>
          </w:p>
          <w:p w:rsidR="006B528E" w:rsidRDefault="006B528E" w:rsidP="00FF2605">
            <w:pPr>
              <w:spacing w:line="360" w:lineRule="auto"/>
              <w:jc w:val="center"/>
              <w:rPr>
                <w:rFonts w:ascii="宋体" w:hAnsi="宋体"/>
                <w:b/>
                <w:bCs/>
              </w:rPr>
            </w:pPr>
            <w:r>
              <w:rPr>
                <w:rFonts w:ascii="宋体" w:hAnsi="宋体" w:hint="eastAsia"/>
                <w:b/>
                <w:bCs/>
                <w:sz w:val="24"/>
              </w:rPr>
              <w:t>期</w:t>
            </w:r>
          </w:p>
        </w:tc>
        <w:tc>
          <w:tcPr>
            <w:tcW w:w="7825" w:type="dxa"/>
          </w:tcPr>
          <w:p w:rsidR="006B528E" w:rsidRPr="00973E7F" w:rsidRDefault="006B528E" w:rsidP="00D86B8E">
            <w:pPr>
              <w:spacing w:beforeLines="50" w:line="360" w:lineRule="auto"/>
              <w:rPr>
                <w:rFonts w:ascii="宋体"/>
                <w:b/>
                <w:bCs/>
                <w:szCs w:val="21"/>
              </w:rPr>
            </w:pPr>
            <w:r w:rsidRPr="00973E7F">
              <w:rPr>
                <w:rFonts w:ascii="宋体" w:hint="eastAsia"/>
                <w:b/>
                <w:bCs/>
                <w:szCs w:val="21"/>
              </w:rPr>
              <w:t>（作者签名顺序请与</w:t>
            </w:r>
            <w:r w:rsidRPr="00973E7F">
              <w:rPr>
                <w:rFonts w:hint="eastAsia"/>
                <w:b/>
                <w:bCs/>
                <w:szCs w:val="21"/>
              </w:rPr>
              <w:t>论文署名顺序一致，并经过全部作者的审核同意，且始终不得更改，签名需为手写，</w:t>
            </w:r>
            <w:r w:rsidRPr="00973E7F">
              <w:rPr>
                <w:rFonts w:ascii="宋体" w:hAnsi="宋体" w:hint="eastAsia"/>
                <w:b/>
                <w:bCs/>
                <w:szCs w:val="21"/>
              </w:rPr>
              <w:t>如</w:t>
            </w:r>
            <w:r w:rsidRPr="00973E7F">
              <w:rPr>
                <w:rFonts w:ascii="宋体" w:hAnsi="宋体"/>
                <w:b/>
                <w:bCs/>
                <w:szCs w:val="21"/>
              </w:rPr>
              <w:t>指定作者之一作为代表签署，签字作者保证其本人具有签署</w:t>
            </w:r>
            <w:r w:rsidRPr="00973E7F">
              <w:rPr>
                <w:rFonts w:ascii="宋体" w:hAnsi="宋体" w:hint="eastAsia"/>
                <w:b/>
                <w:bCs/>
                <w:szCs w:val="21"/>
              </w:rPr>
              <w:t>本协议</w:t>
            </w:r>
            <w:r w:rsidRPr="00973E7F">
              <w:rPr>
                <w:rFonts w:ascii="宋体" w:hAnsi="宋体"/>
                <w:b/>
                <w:bCs/>
                <w:szCs w:val="21"/>
              </w:rPr>
              <w:t>并做出各项承诺之全权</w:t>
            </w:r>
            <w:r w:rsidRPr="00973E7F">
              <w:rPr>
                <w:rFonts w:ascii="宋体" w:hAnsi="宋体" w:hint="eastAsia"/>
                <w:b/>
                <w:bCs/>
                <w:szCs w:val="21"/>
              </w:rPr>
              <w:t>，并需将代签授权书发送至编辑部。</w:t>
            </w:r>
            <w:r w:rsidRPr="00973E7F">
              <w:rPr>
                <w:rFonts w:ascii="宋体" w:hint="eastAsia"/>
                <w:b/>
                <w:bCs/>
                <w:szCs w:val="21"/>
              </w:rPr>
              <w:t>如有特殊情况可与编辑部联系。）</w:t>
            </w:r>
          </w:p>
          <w:p w:rsidR="006B528E" w:rsidRPr="00973E7F" w:rsidRDefault="006B528E" w:rsidP="00FF2605">
            <w:pPr>
              <w:spacing w:line="720" w:lineRule="auto"/>
              <w:ind w:firstLineChars="50" w:firstLine="105"/>
              <w:rPr>
                <w:b/>
                <w:bCs/>
                <w:szCs w:val="21"/>
              </w:rPr>
            </w:pPr>
            <w:r w:rsidRPr="00973E7F">
              <w:rPr>
                <w:rFonts w:ascii="宋体" w:hAnsi="宋体" w:hint="eastAsia"/>
                <w:b/>
                <w:bCs/>
                <w:szCs w:val="21"/>
              </w:rPr>
              <w:t xml:space="preserve">① </w:t>
            </w:r>
            <w:r w:rsidRPr="00973E7F">
              <w:rPr>
                <w:rFonts w:hint="eastAsia"/>
                <w:b/>
                <w:bCs/>
                <w:szCs w:val="21"/>
              </w:rPr>
              <w:t>：</w:t>
            </w:r>
            <w:r w:rsidRPr="00973E7F">
              <w:rPr>
                <w:rFonts w:hint="eastAsia"/>
                <w:b/>
                <w:bCs/>
                <w:szCs w:val="21"/>
              </w:rPr>
              <w:t xml:space="preserve">                                              </w:t>
            </w:r>
            <w:r w:rsidRPr="00973E7F">
              <w:rPr>
                <w:rFonts w:hint="eastAsia"/>
                <w:b/>
                <w:bCs/>
                <w:szCs w:val="21"/>
              </w:rPr>
              <w:t>年</w:t>
            </w:r>
            <w:r w:rsidRPr="00973E7F">
              <w:rPr>
                <w:rFonts w:hint="eastAsia"/>
                <w:b/>
                <w:bCs/>
                <w:szCs w:val="21"/>
              </w:rPr>
              <w:t xml:space="preserve">      </w:t>
            </w:r>
            <w:r w:rsidRPr="00973E7F">
              <w:rPr>
                <w:rFonts w:hint="eastAsia"/>
                <w:b/>
                <w:bCs/>
                <w:szCs w:val="21"/>
              </w:rPr>
              <w:t>月</w:t>
            </w:r>
            <w:r w:rsidRPr="00973E7F">
              <w:rPr>
                <w:rFonts w:hint="eastAsia"/>
                <w:b/>
                <w:bCs/>
                <w:szCs w:val="21"/>
              </w:rPr>
              <w:t xml:space="preserve">      </w:t>
            </w:r>
            <w:r w:rsidRPr="00973E7F">
              <w:rPr>
                <w:rFonts w:hint="eastAsia"/>
                <w:b/>
                <w:bCs/>
                <w:szCs w:val="21"/>
              </w:rPr>
              <w:t>日</w:t>
            </w:r>
          </w:p>
          <w:p w:rsidR="006B528E" w:rsidRPr="00973E7F" w:rsidRDefault="006B528E" w:rsidP="00FF2605">
            <w:pPr>
              <w:spacing w:line="720" w:lineRule="auto"/>
              <w:ind w:firstLineChars="50" w:firstLine="105"/>
              <w:rPr>
                <w:b/>
                <w:bCs/>
                <w:szCs w:val="21"/>
              </w:rPr>
            </w:pPr>
            <w:r w:rsidRPr="00973E7F">
              <w:rPr>
                <w:rFonts w:ascii="宋体" w:hAnsi="宋体" w:hint="eastAsia"/>
                <w:b/>
                <w:bCs/>
                <w:szCs w:val="21"/>
              </w:rPr>
              <w:t xml:space="preserve">② </w:t>
            </w:r>
            <w:r w:rsidRPr="00973E7F">
              <w:rPr>
                <w:rFonts w:hint="eastAsia"/>
                <w:b/>
                <w:bCs/>
                <w:szCs w:val="21"/>
              </w:rPr>
              <w:t>：</w:t>
            </w:r>
            <w:r w:rsidRPr="00973E7F">
              <w:rPr>
                <w:rFonts w:hint="eastAsia"/>
                <w:b/>
                <w:bCs/>
                <w:szCs w:val="21"/>
              </w:rPr>
              <w:t xml:space="preserve">                                              </w:t>
            </w:r>
            <w:r w:rsidRPr="00973E7F">
              <w:rPr>
                <w:rFonts w:hint="eastAsia"/>
                <w:b/>
                <w:bCs/>
                <w:szCs w:val="21"/>
              </w:rPr>
              <w:t>年</w:t>
            </w:r>
            <w:r w:rsidRPr="00973E7F">
              <w:rPr>
                <w:rFonts w:hint="eastAsia"/>
                <w:b/>
                <w:bCs/>
                <w:szCs w:val="21"/>
              </w:rPr>
              <w:t xml:space="preserve">      </w:t>
            </w:r>
            <w:r w:rsidRPr="00973E7F">
              <w:rPr>
                <w:rFonts w:hint="eastAsia"/>
                <w:b/>
                <w:bCs/>
                <w:szCs w:val="21"/>
              </w:rPr>
              <w:t>月</w:t>
            </w:r>
            <w:r w:rsidRPr="00973E7F">
              <w:rPr>
                <w:rFonts w:hint="eastAsia"/>
                <w:b/>
                <w:bCs/>
                <w:szCs w:val="21"/>
              </w:rPr>
              <w:t xml:space="preserve">      </w:t>
            </w:r>
            <w:r w:rsidRPr="00973E7F">
              <w:rPr>
                <w:rFonts w:hint="eastAsia"/>
                <w:b/>
                <w:bCs/>
                <w:szCs w:val="21"/>
              </w:rPr>
              <w:t>日</w:t>
            </w:r>
          </w:p>
          <w:p w:rsidR="006B528E" w:rsidRPr="00973E7F" w:rsidRDefault="006B528E" w:rsidP="00FF2605">
            <w:pPr>
              <w:spacing w:line="720" w:lineRule="auto"/>
              <w:ind w:firstLineChars="50" w:firstLine="105"/>
              <w:rPr>
                <w:b/>
                <w:bCs/>
                <w:szCs w:val="21"/>
              </w:rPr>
            </w:pPr>
            <w:r w:rsidRPr="00973E7F">
              <w:rPr>
                <w:rFonts w:ascii="宋体" w:hAnsi="宋体" w:hint="eastAsia"/>
                <w:b/>
                <w:bCs/>
                <w:szCs w:val="21"/>
              </w:rPr>
              <w:t xml:space="preserve">③ </w:t>
            </w:r>
            <w:r w:rsidRPr="00973E7F">
              <w:rPr>
                <w:rFonts w:hint="eastAsia"/>
                <w:b/>
                <w:bCs/>
                <w:szCs w:val="21"/>
              </w:rPr>
              <w:t>：</w:t>
            </w:r>
            <w:r w:rsidRPr="00973E7F">
              <w:rPr>
                <w:rFonts w:hint="eastAsia"/>
                <w:b/>
                <w:bCs/>
                <w:szCs w:val="21"/>
              </w:rPr>
              <w:t xml:space="preserve">                                              </w:t>
            </w:r>
            <w:r w:rsidRPr="00973E7F">
              <w:rPr>
                <w:rFonts w:hint="eastAsia"/>
                <w:b/>
                <w:bCs/>
                <w:szCs w:val="21"/>
              </w:rPr>
              <w:t>年</w:t>
            </w:r>
            <w:r w:rsidRPr="00973E7F">
              <w:rPr>
                <w:rFonts w:hint="eastAsia"/>
                <w:b/>
                <w:bCs/>
                <w:szCs w:val="21"/>
              </w:rPr>
              <w:t xml:space="preserve">      </w:t>
            </w:r>
            <w:r w:rsidRPr="00973E7F">
              <w:rPr>
                <w:rFonts w:hint="eastAsia"/>
                <w:b/>
                <w:bCs/>
                <w:szCs w:val="21"/>
              </w:rPr>
              <w:t>月</w:t>
            </w:r>
            <w:r w:rsidRPr="00973E7F">
              <w:rPr>
                <w:rFonts w:hint="eastAsia"/>
                <w:b/>
                <w:bCs/>
                <w:szCs w:val="21"/>
              </w:rPr>
              <w:t xml:space="preserve">      </w:t>
            </w:r>
            <w:r w:rsidRPr="00973E7F">
              <w:rPr>
                <w:rFonts w:hint="eastAsia"/>
                <w:b/>
                <w:bCs/>
                <w:szCs w:val="21"/>
              </w:rPr>
              <w:t>日</w:t>
            </w:r>
          </w:p>
          <w:p w:rsidR="006B528E" w:rsidRPr="00973E7F" w:rsidRDefault="006B528E" w:rsidP="00FF2605">
            <w:pPr>
              <w:spacing w:line="720" w:lineRule="auto"/>
              <w:ind w:firstLineChars="50" w:firstLine="105"/>
              <w:rPr>
                <w:b/>
                <w:bCs/>
                <w:szCs w:val="21"/>
              </w:rPr>
            </w:pPr>
            <w:r w:rsidRPr="00973E7F">
              <w:rPr>
                <w:rFonts w:ascii="宋体" w:hAnsi="宋体" w:hint="eastAsia"/>
                <w:b/>
                <w:bCs/>
                <w:szCs w:val="21"/>
              </w:rPr>
              <w:t xml:space="preserve">④ </w:t>
            </w:r>
            <w:r w:rsidRPr="00973E7F">
              <w:rPr>
                <w:rFonts w:hint="eastAsia"/>
                <w:b/>
                <w:bCs/>
                <w:szCs w:val="21"/>
              </w:rPr>
              <w:t>：</w:t>
            </w:r>
            <w:r w:rsidRPr="00973E7F">
              <w:rPr>
                <w:rFonts w:hint="eastAsia"/>
                <w:b/>
                <w:bCs/>
                <w:szCs w:val="21"/>
              </w:rPr>
              <w:t xml:space="preserve">                                              </w:t>
            </w:r>
            <w:r w:rsidRPr="00973E7F">
              <w:rPr>
                <w:rFonts w:hint="eastAsia"/>
                <w:b/>
                <w:bCs/>
                <w:szCs w:val="21"/>
              </w:rPr>
              <w:t>年</w:t>
            </w:r>
            <w:r w:rsidRPr="00973E7F">
              <w:rPr>
                <w:rFonts w:hint="eastAsia"/>
                <w:b/>
                <w:bCs/>
                <w:szCs w:val="21"/>
              </w:rPr>
              <w:t xml:space="preserve">      </w:t>
            </w:r>
            <w:r w:rsidRPr="00973E7F">
              <w:rPr>
                <w:rFonts w:hint="eastAsia"/>
                <w:b/>
                <w:bCs/>
                <w:szCs w:val="21"/>
              </w:rPr>
              <w:t>月</w:t>
            </w:r>
            <w:r w:rsidRPr="00973E7F">
              <w:rPr>
                <w:rFonts w:hint="eastAsia"/>
                <w:b/>
                <w:bCs/>
                <w:szCs w:val="21"/>
              </w:rPr>
              <w:t xml:space="preserve">      </w:t>
            </w:r>
            <w:r w:rsidRPr="00973E7F">
              <w:rPr>
                <w:rFonts w:hint="eastAsia"/>
                <w:b/>
                <w:bCs/>
                <w:szCs w:val="21"/>
              </w:rPr>
              <w:t>日</w:t>
            </w:r>
          </w:p>
          <w:p w:rsidR="006B528E" w:rsidRPr="00973E7F" w:rsidRDefault="006B528E" w:rsidP="00FF2605">
            <w:pPr>
              <w:spacing w:line="720" w:lineRule="auto"/>
              <w:ind w:firstLineChars="50" w:firstLine="105"/>
              <w:rPr>
                <w:b/>
                <w:bCs/>
                <w:szCs w:val="21"/>
              </w:rPr>
            </w:pPr>
            <w:r w:rsidRPr="00973E7F">
              <w:rPr>
                <w:rFonts w:ascii="宋体" w:hAnsi="宋体" w:hint="eastAsia"/>
                <w:b/>
                <w:bCs/>
                <w:szCs w:val="21"/>
              </w:rPr>
              <w:t xml:space="preserve">⑤ </w:t>
            </w:r>
            <w:r w:rsidRPr="00973E7F">
              <w:rPr>
                <w:rFonts w:hint="eastAsia"/>
                <w:b/>
                <w:bCs/>
                <w:szCs w:val="21"/>
              </w:rPr>
              <w:t>：</w:t>
            </w:r>
            <w:r w:rsidRPr="00973E7F">
              <w:rPr>
                <w:rFonts w:hint="eastAsia"/>
                <w:b/>
                <w:bCs/>
                <w:szCs w:val="21"/>
              </w:rPr>
              <w:t xml:space="preserve">                                              </w:t>
            </w:r>
            <w:r w:rsidRPr="00973E7F">
              <w:rPr>
                <w:rFonts w:hint="eastAsia"/>
                <w:b/>
                <w:bCs/>
                <w:szCs w:val="21"/>
              </w:rPr>
              <w:t>年</w:t>
            </w:r>
            <w:r w:rsidRPr="00973E7F">
              <w:rPr>
                <w:rFonts w:hint="eastAsia"/>
                <w:b/>
                <w:bCs/>
                <w:szCs w:val="21"/>
              </w:rPr>
              <w:t xml:space="preserve">      </w:t>
            </w:r>
            <w:r w:rsidRPr="00973E7F">
              <w:rPr>
                <w:rFonts w:hint="eastAsia"/>
                <w:b/>
                <w:bCs/>
                <w:szCs w:val="21"/>
              </w:rPr>
              <w:t>月</w:t>
            </w:r>
            <w:r w:rsidRPr="00973E7F">
              <w:rPr>
                <w:rFonts w:hint="eastAsia"/>
                <w:b/>
                <w:bCs/>
                <w:szCs w:val="21"/>
              </w:rPr>
              <w:t xml:space="preserve">      </w:t>
            </w:r>
            <w:r w:rsidRPr="00973E7F">
              <w:rPr>
                <w:rFonts w:hint="eastAsia"/>
                <w:b/>
                <w:bCs/>
                <w:szCs w:val="21"/>
              </w:rPr>
              <w:t>日</w:t>
            </w:r>
          </w:p>
          <w:p w:rsidR="006B528E" w:rsidRPr="00973E7F" w:rsidRDefault="006B528E" w:rsidP="00FF2605">
            <w:pPr>
              <w:spacing w:line="720" w:lineRule="auto"/>
              <w:ind w:firstLineChars="50" w:firstLine="105"/>
              <w:rPr>
                <w:b/>
                <w:bCs/>
                <w:szCs w:val="21"/>
              </w:rPr>
            </w:pPr>
            <w:r w:rsidRPr="00973E7F">
              <w:rPr>
                <w:rFonts w:ascii="宋体" w:hAnsi="宋体" w:hint="eastAsia"/>
                <w:b/>
                <w:bCs/>
                <w:szCs w:val="21"/>
              </w:rPr>
              <w:t xml:space="preserve">⑥ </w:t>
            </w:r>
            <w:r w:rsidRPr="00973E7F">
              <w:rPr>
                <w:rFonts w:hint="eastAsia"/>
                <w:b/>
                <w:bCs/>
                <w:szCs w:val="21"/>
              </w:rPr>
              <w:t>：</w:t>
            </w:r>
            <w:r w:rsidRPr="00973E7F">
              <w:rPr>
                <w:rFonts w:hint="eastAsia"/>
                <w:b/>
                <w:bCs/>
                <w:szCs w:val="21"/>
              </w:rPr>
              <w:t xml:space="preserve">                                              </w:t>
            </w:r>
            <w:r w:rsidRPr="00973E7F">
              <w:rPr>
                <w:rFonts w:hint="eastAsia"/>
                <w:b/>
                <w:bCs/>
                <w:szCs w:val="21"/>
              </w:rPr>
              <w:t>年</w:t>
            </w:r>
            <w:r w:rsidRPr="00973E7F">
              <w:rPr>
                <w:rFonts w:hint="eastAsia"/>
                <w:b/>
                <w:bCs/>
                <w:szCs w:val="21"/>
              </w:rPr>
              <w:t xml:space="preserve">      </w:t>
            </w:r>
            <w:r w:rsidRPr="00973E7F">
              <w:rPr>
                <w:rFonts w:hint="eastAsia"/>
                <w:b/>
                <w:bCs/>
                <w:szCs w:val="21"/>
              </w:rPr>
              <w:t>月</w:t>
            </w:r>
            <w:r w:rsidRPr="00973E7F">
              <w:rPr>
                <w:rFonts w:hint="eastAsia"/>
                <w:b/>
                <w:bCs/>
                <w:szCs w:val="21"/>
              </w:rPr>
              <w:t xml:space="preserve">      </w:t>
            </w:r>
            <w:r w:rsidRPr="00973E7F">
              <w:rPr>
                <w:rFonts w:hint="eastAsia"/>
                <w:b/>
                <w:bCs/>
                <w:szCs w:val="21"/>
              </w:rPr>
              <w:t>日</w:t>
            </w:r>
          </w:p>
          <w:p w:rsidR="006B528E" w:rsidRDefault="006B528E" w:rsidP="00FF2605">
            <w:pPr>
              <w:spacing w:line="720" w:lineRule="auto"/>
              <w:rPr>
                <w:b/>
                <w:bCs/>
              </w:rPr>
            </w:pPr>
          </w:p>
        </w:tc>
      </w:tr>
      <w:tr w:rsidR="006B528E" w:rsidTr="00FF2605">
        <w:trPr>
          <w:trHeight w:val="4013"/>
        </w:trPr>
        <w:tc>
          <w:tcPr>
            <w:tcW w:w="697" w:type="dxa"/>
            <w:tcBorders>
              <w:top w:val="single" w:sz="6" w:space="0" w:color="000000"/>
              <w:bottom w:val="single" w:sz="12" w:space="0" w:color="000000"/>
            </w:tcBorders>
            <w:vAlign w:val="center"/>
          </w:tcPr>
          <w:p w:rsidR="006B528E" w:rsidRDefault="006B528E" w:rsidP="00FF2605">
            <w:pPr>
              <w:spacing w:line="360" w:lineRule="auto"/>
              <w:jc w:val="center"/>
              <w:rPr>
                <w:b/>
                <w:bCs/>
                <w:sz w:val="24"/>
              </w:rPr>
            </w:pPr>
            <w:r>
              <w:rPr>
                <w:rFonts w:hint="eastAsia"/>
                <w:b/>
                <w:bCs/>
                <w:sz w:val="24"/>
              </w:rPr>
              <w:t>注意事项</w:t>
            </w:r>
          </w:p>
        </w:tc>
        <w:tc>
          <w:tcPr>
            <w:tcW w:w="7825" w:type="dxa"/>
            <w:tcBorders>
              <w:top w:val="single" w:sz="6" w:space="0" w:color="000000"/>
              <w:bottom w:val="single" w:sz="12" w:space="0" w:color="000000"/>
            </w:tcBorders>
          </w:tcPr>
          <w:p w:rsidR="006B528E" w:rsidRDefault="006B528E" w:rsidP="00D86B8E">
            <w:pPr>
              <w:spacing w:beforeLines="100" w:line="300" w:lineRule="auto"/>
              <w:ind w:firstLineChars="50" w:firstLine="105"/>
              <w:rPr>
                <w:rFonts w:ascii="宋体" w:hAnsi="宋体"/>
                <w:b/>
                <w:bCs/>
                <w:szCs w:val="21"/>
              </w:rPr>
            </w:pPr>
            <w:r>
              <w:rPr>
                <w:rFonts w:ascii="宋体" w:hAnsi="宋体" w:hint="eastAsia"/>
                <w:b/>
                <w:bCs/>
                <w:szCs w:val="21"/>
              </w:rPr>
              <w:t>① 请下载并打印《火箭推进版权转让协议》；</w:t>
            </w:r>
          </w:p>
          <w:p w:rsidR="006B528E" w:rsidRDefault="006B528E" w:rsidP="00D86B8E">
            <w:pPr>
              <w:spacing w:beforeLines="100" w:line="300" w:lineRule="auto"/>
              <w:ind w:firstLineChars="50" w:firstLine="105"/>
              <w:rPr>
                <w:rFonts w:ascii="宋体" w:hAnsi="宋体"/>
                <w:b/>
                <w:bCs/>
                <w:szCs w:val="21"/>
              </w:rPr>
            </w:pPr>
            <w:r>
              <w:rPr>
                <w:rFonts w:ascii="宋体" w:hAnsi="宋体" w:hint="eastAsia"/>
                <w:b/>
                <w:bCs/>
                <w:szCs w:val="21"/>
              </w:rPr>
              <w:t>② 填写完整后，请将《火箭推进版权转让协议》、“保密证明”共二份文件一同邮寄至《火箭推进》编辑部。</w:t>
            </w:r>
          </w:p>
          <w:p w:rsidR="006B528E" w:rsidRDefault="006B528E" w:rsidP="00D86B8E">
            <w:pPr>
              <w:spacing w:beforeLines="100" w:line="300" w:lineRule="auto"/>
              <w:ind w:firstLineChars="200" w:firstLine="422"/>
              <w:rPr>
                <w:rFonts w:ascii="宋体" w:hAnsi="宋体"/>
                <w:b/>
                <w:bCs/>
                <w:szCs w:val="21"/>
              </w:rPr>
            </w:pPr>
            <w:r>
              <w:rPr>
                <w:rFonts w:ascii="宋体" w:hAnsi="宋体" w:hint="eastAsia"/>
                <w:b/>
                <w:bCs/>
                <w:szCs w:val="21"/>
              </w:rPr>
              <w:t>地址：陕西省西安市长安区航天基地飞天路289号《火箭推进》编辑部</w:t>
            </w:r>
          </w:p>
          <w:p w:rsidR="006B528E" w:rsidRDefault="006B528E" w:rsidP="00D86B8E">
            <w:pPr>
              <w:spacing w:beforeLines="100" w:line="300" w:lineRule="auto"/>
              <w:ind w:firstLineChars="200" w:firstLine="422"/>
              <w:rPr>
                <w:rFonts w:ascii="宋体" w:hAnsi="宋体"/>
                <w:b/>
                <w:bCs/>
                <w:szCs w:val="21"/>
              </w:rPr>
            </w:pPr>
            <w:r>
              <w:rPr>
                <w:rFonts w:ascii="宋体" w:hAnsi="宋体" w:hint="eastAsia"/>
                <w:b/>
                <w:bCs/>
                <w:szCs w:val="21"/>
              </w:rPr>
              <w:t>邮编：710100</w:t>
            </w:r>
          </w:p>
          <w:p w:rsidR="006B528E" w:rsidRDefault="006B528E" w:rsidP="00D86B8E">
            <w:pPr>
              <w:spacing w:beforeLines="100" w:line="300" w:lineRule="auto"/>
              <w:ind w:firstLineChars="200" w:firstLine="422"/>
              <w:rPr>
                <w:rFonts w:ascii="宋体" w:hAnsi="宋体"/>
                <w:b/>
                <w:bCs/>
                <w:szCs w:val="21"/>
              </w:rPr>
            </w:pPr>
            <w:r>
              <w:rPr>
                <w:rFonts w:ascii="宋体" w:hAnsi="宋体" w:hint="eastAsia"/>
                <w:b/>
                <w:bCs/>
                <w:szCs w:val="21"/>
              </w:rPr>
              <w:t>电话：029-85208348</w:t>
            </w:r>
          </w:p>
        </w:tc>
      </w:tr>
    </w:tbl>
    <w:p w:rsidR="00265C8C" w:rsidRDefault="00265C8C"/>
    <w:sectPr w:rsidR="00265C8C" w:rsidSect="00265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18" w:rsidRDefault="00FF7D18" w:rsidP="00E15549">
      <w:r>
        <w:separator/>
      </w:r>
    </w:p>
  </w:endnote>
  <w:endnote w:type="continuationSeparator" w:id="1">
    <w:p w:rsidR="00FF7D18" w:rsidRDefault="00FF7D18" w:rsidP="00E15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18" w:rsidRDefault="00FF7D18" w:rsidP="00E15549">
      <w:r>
        <w:separator/>
      </w:r>
    </w:p>
  </w:footnote>
  <w:footnote w:type="continuationSeparator" w:id="1">
    <w:p w:rsidR="00FF7D18" w:rsidRDefault="00FF7D18" w:rsidP="00E15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28E"/>
    <w:rsid w:val="00265C8C"/>
    <w:rsid w:val="006B528E"/>
    <w:rsid w:val="006D6D51"/>
    <w:rsid w:val="00815A02"/>
    <w:rsid w:val="00973E7F"/>
    <w:rsid w:val="00B803E9"/>
    <w:rsid w:val="00D606E2"/>
    <w:rsid w:val="00D86B8E"/>
    <w:rsid w:val="00E15549"/>
    <w:rsid w:val="00E417CC"/>
    <w:rsid w:val="00EE114B"/>
    <w:rsid w:val="00FF7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5549"/>
    <w:rPr>
      <w:rFonts w:ascii="Times New Roman" w:eastAsia="宋体" w:hAnsi="Times New Roman" w:cs="Times New Roman"/>
      <w:sz w:val="18"/>
      <w:szCs w:val="18"/>
    </w:rPr>
  </w:style>
  <w:style w:type="paragraph" w:styleId="a4">
    <w:name w:val="footer"/>
    <w:basedOn w:val="a"/>
    <w:link w:val="Char0"/>
    <w:uiPriority w:val="99"/>
    <w:semiHidden/>
    <w:unhideWhenUsed/>
    <w:rsid w:val="00E155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55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2022-06-28T07:47:00Z</dcterms:created>
  <dcterms:modified xsi:type="dcterms:W3CDTF">2022-08-05T08:13:00Z</dcterms:modified>
</cp:coreProperties>
</file>